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729" w:rsidRDefault="00C53030">
      <w:pPr>
        <w:shd w:val="clear" w:color="auto" w:fill="FFFFFF"/>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HƯỚNG DẪN SINH VIÊN HỌC TẬP </w:t>
      </w:r>
    </w:p>
    <w:p w:rsidR="00CE7729" w:rsidRDefault="00C53030">
      <w:pPr>
        <w:shd w:val="clear" w:color="auto" w:fill="FFFFFF"/>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MÔN GIÁO DỤC THỂ CHẤT – MÔN GIÁO DỤC QUỐC PHÒNG</w:t>
      </w:r>
    </w:p>
    <w:p w:rsidR="00CE7729" w:rsidRDefault="00C53030">
      <w:pPr>
        <w:tabs>
          <w:tab w:val="left" w:pos="1771"/>
        </w:tabs>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 Các môn học.</w:t>
      </w:r>
    </w:p>
    <w:p w:rsidR="00CE7729" w:rsidRDefault="00C53030">
      <w:pPr>
        <w:tabs>
          <w:tab w:val="left" w:pos="1771"/>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Sinh viên hệ Cao đẳng ngành và Cao đẳng </w:t>
      </w:r>
      <w:r>
        <w:rPr>
          <w:rFonts w:ascii="Times New Roman" w:eastAsia="Times New Roman" w:hAnsi="Times New Roman" w:cs="Times New Roman"/>
          <w:sz w:val="26"/>
          <w:szCs w:val="26"/>
        </w:rPr>
        <w:t>nghề sẽ học các môn sau:</w:t>
      </w:r>
    </w:p>
    <w:tbl>
      <w:tblPr>
        <w:tblStyle w:val="a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3847"/>
        <w:gridCol w:w="2070"/>
        <w:gridCol w:w="1440"/>
        <w:gridCol w:w="1710"/>
      </w:tblGrid>
      <w:tr w:rsidR="00CE7729">
        <w:tc>
          <w:tcPr>
            <w:tcW w:w="563" w:type="dxa"/>
            <w:shd w:val="clear" w:color="auto" w:fill="BFBFBF"/>
          </w:tcPr>
          <w:p w:rsidR="00CE7729" w:rsidRDefault="00C53030">
            <w:pPr>
              <w:tabs>
                <w:tab w:val="left" w:pos="1771"/>
              </w:tabs>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TT</w:t>
            </w:r>
          </w:p>
        </w:tc>
        <w:tc>
          <w:tcPr>
            <w:tcW w:w="3847" w:type="dxa"/>
            <w:shd w:val="clear" w:color="auto" w:fill="BFBFBF"/>
          </w:tcPr>
          <w:p w:rsidR="00CE7729" w:rsidRDefault="00C53030">
            <w:pPr>
              <w:tabs>
                <w:tab w:val="left" w:pos="1771"/>
              </w:tabs>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học phần</w:t>
            </w:r>
          </w:p>
        </w:tc>
        <w:tc>
          <w:tcPr>
            <w:tcW w:w="2070" w:type="dxa"/>
            <w:shd w:val="clear" w:color="auto" w:fill="BFBFBF"/>
          </w:tcPr>
          <w:p w:rsidR="00CE7729" w:rsidRDefault="00C53030">
            <w:pPr>
              <w:tabs>
                <w:tab w:val="left" w:pos="1771"/>
              </w:tabs>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Môn học</w:t>
            </w:r>
          </w:p>
        </w:tc>
        <w:tc>
          <w:tcPr>
            <w:tcW w:w="1440" w:type="dxa"/>
            <w:shd w:val="clear" w:color="auto" w:fill="BFBFBF"/>
          </w:tcPr>
          <w:p w:rsidR="00CE7729" w:rsidRDefault="00C53030">
            <w:pPr>
              <w:tabs>
                <w:tab w:val="left" w:pos="1771"/>
              </w:tabs>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Số Tín chỉ</w:t>
            </w:r>
          </w:p>
        </w:tc>
        <w:tc>
          <w:tcPr>
            <w:tcW w:w="1710" w:type="dxa"/>
            <w:shd w:val="clear" w:color="auto" w:fill="BFBFBF"/>
          </w:tcPr>
          <w:p w:rsidR="00CE7729" w:rsidRDefault="00C53030">
            <w:pPr>
              <w:tabs>
                <w:tab w:val="left" w:pos="1771"/>
              </w:tabs>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Số tiết học</w:t>
            </w:r>
          </w:p>
        </w:tc>
      </w:tr>
      <w:tr w:rsidR="00CE7729">
        <w:tc>
          <w:tcPr>
            <w:tcW w:w="563" w:type="dxa"/>
          </w:tcPr>
          <w:p w:rsidR="00CE7729" w:rsidRDefault="00C53030">
            <w:pPr>
              <w:tabs>
                <w:tab w:val="left" w:pos="177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3847" w:type="dxa"/>
          </w:tcPr>
          <w:p w:rsidR="00CE7729" w:rsidRDefault="00C53030">
            <w:pPr>
              <w:tabs>
                <w:tab w:val="left" w:pos="1771"/>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Giáo dục thể chất </w:t>
            </w:r>
          </w:p>
        </w:tc>
        <w:tc>
          <w:tcPr>
            <w:tcW w:w="2070" w:type="dxa"/>
          </w:tcPr>
          <w:p w:rsidR="00CE7729" w:rsidRDefault="00C53030">
            <w:pPr>
              <w:tabs>
                <w:tab w:val="left" w:pos="1771"/>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Bơi lội</w:t>
            </w:r>
          </w:p>
        </w:tc>
        <w:tc>
          <w:tcPr>
            <w:tcW w:w="1440" w:type="dxa"/>
          </w:tcPr>
          <w:p w:rsidR="00CE7729" w:rsidRDefault="00C53030">
            <w:pPr>
              <w:tabs>
                <w:tab w:val="left" w:pos="177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710" w:type="dxa"/>
          </w:tcPr>
          <w:p w:rsidR="00CE7729" w:rsidRDefault="00C53030">
            <w:pPr>
              <w:tabs>
                <w:tab w:val="left" w:pos="177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30</w:t>
            </w:r>
          </w:p>
        </w:tc>
      </w:tr>
      <w:tr w:rsidR="00CE7729">
        <w:tc>
          <w:tcPr>
            <w:tcW w:w="563" w:type="dxa"/>
          </w:tcPr>
          <w:p w:rsidR="00CE7729" w:rsidRDefault="00C53030">
            <w:pPr>
              <w:tabs>
                <w:tab w:val="left" w:pos="177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3847" w:type="dxa"/>
          </w:tcPr>
          <w:p w:rsidR="00CE7729" w:rsidRDefault="00C53030">
            <w:pPr>
              <w:tabs>
                <w:tab w:val="left" w:pos="1771"/>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Giáo dục thể chất </w:t>
            </w:r>
          </w:p>
        </w:tc>
        <w:tc>
          <w:tcPr>
            <w:tcW w:w="2070" w:type="dxa"/>
          </w:tcPr>
          <w:p w:rsidR="00CE7729" w:rsidRDefault="00C53030">
            <w:pPr>
              <w:tabs>
                <w:tab w:val="left" w:pos="1771"/>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Bóng chuyền</w:t>
            </w:r>
          </w:p>
        </w:tc>
        <w:tc>
          <w:tcPr>
            <w:tcW w:w="1440" w:type="dxa"/>
          </w:tcPr>
          <w:p w:rsidR="00CE7729" w:rsidRDefault="00C53030">
            <w:pPr>
              <w:tabs>
                <w:tab w:val="left" w:pos="177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710" w:type="dxa"/>
          </w:tcPr>
          <w:p w:rsidR="00CE7729" w:rsidRDefault="00C53030">
            <w:pPr>
              <w:tabs>
                <w:tab w:val="left" w:pos="177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30</w:t>
            </w:r>
          </w:p>
        </w:tc>
      </w:tr>
      <w:tr w:rsidR="00CE7729">
        <w:tc>
          <w:tcPr>
            <w:tcW w:w="563" w:type="dxa"/>
          </w:tcPr>
          <w:p w:rsidR="00CE7729" w:rsidRDefault="00C53030">
            <w:pPr>
              <w:tabs>
                <w:tab w:val="left" w:pos="177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3847" w:type="dxa"/>
          </w:tcPr>
          <w:p w:rsidR="00CE7729" w:rsidRDefault="00C53030">
            <w:pPr>
              <w:tabs>
                <w:tab w:val="left" w:pos="1771"/>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Giáo dục quốc phòng</w:t>
            </w:r>
          </w:p>
        </w:tc>
        <w:tc>
          <w:tcPr>
            <w:tcW w:w="2070" w:type="dxa"/>
          </w:tcPr>
          <w:p w:rsidR="00CE7729" w:rsidRDefault="00C53030">
            <w:pPr>
              <w:tabs>
                <w:tab w:val="left" w:pos="1771"/>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GDQP &amp; AN</w:t>
            </w:r>
          </w:p>
        </w:tc>
        <w:tc>
          <w:tcPr>
            <w:tcW w:w="1440" w:type="dxa"/>
          </w:tcPr>
          <w:p w:rsidR="00CE7729" w:rsidRDefault="00C53030">
            <w:pPr>
              <w:tabs>
                <w:tab w:val="left" w:pos="177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710" w:type="dxa"/>
          </w:tcPr>
          <w:p w:rsidR="00CE7729" w:rsidRDefault="00C53030">
            <w:pPr>
              <w:tabs>
                <w:tab w:val="left" w:pos="177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75</w:t>
            </w:r>
          </w:p>
        </w:tc>
      </w:tr>
    </w:tbl>
    <w:p w:rsidR="00CE7729" w:rsidRDefault="00C53030">
      <w:pPr>
        <w:tabs>
          <w:tab w:val="left" w:pos="1771"/>
        </w:tabs>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 Địa điểm học.</w:t>
      </w:r>
    </w:p>
    <w:p w:rsidR="00CE7729" w:rsidRDefault="00C53030">
      <w:pPr>
        <w:tabs>
          <w:tab w:val="left" w:pos="1771"/>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i/>
          <w:sz w:val="26"/>
          <w:szCs w:val="26"/>
        </w:rPr>
        <w:t>Môn Bóng Chuyền và Bơi lội</w:t>
      </w:r>
      <w:r>
        <w:rPr>
          <w:rFonts w:ascii="Times New Roman" w:eastAsia="Times New Roman" w:hAnsi="Times New Roman" w:cs="Times New Roman"/>
          <w:sz w:val="26"/>
          <w:szCs w:val="26"/>
        </w:rPr>
        <w:t>: học tại Câu lạc bộ bơi lặn Phú Thọ số 215A đường Lý Thường Kiệt, Phường 15, Quận 11, Thành Phố Hồ Chí Minh (Gần ngã tư đường 3 tháng 2 và đường Lý Thường Kiệt).</w:t>
      </w:r>
    </w:p>
    <w:p w:rsidR="00CE7729" w:rsidRDefault="00C53030">
      <w:pPr>
        <w:tabs>
          <w:tab w:val="left" w:pos="1771"/>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i/>
          <w:sz w:val="26"/>
          <w:szCs w:val="26"/>
        </w:rPr>
        <w:t>Môn GDQP – AN</w:t>
      </w:r>
      <w:r>
        <w:rPr>
          <w:rFonts w:ascii="Times New Roman" w:eastAsia="Times New Roman" w:hAnsi="Times New Roman" w:cs="Times New Roman"/>
          <w:sz w:val="26"/>
          <w:szCs w:val="26"/>
        </w:rPr>
        <w:t>: học tập trung theo từng đợt tại Trung tâm GDQP&amp;AN/Trường Quân Sự TP HCM</w:t>
      </w:r>
      <w:r>
        <w:rPr>
          <w:rFonts w:ascii="Times New Roman" w:eastAsia="Times New Roman" w:hAnsi="Times New Roman" w:cs="Times New Roman"/>
          <w:sz w:val="26"/>
          <w:szCs w:val="26"/>
        </w:rPr>
        <w:t>.</w:t>
      </w:r>
    </w:p>
    <w:p w:rsidR="00CE7729" w:rsidRDefault="00C53030">
      <w:pPr>
        <w:tabs>
          <w:tab w:val="left" w:pos="1771"/>
        </w:tabs>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3. Thời gian học tập.</w:t>
      </w:r>
    </w:p>
    <w:tbl>
      <w:tblPr>
        <w:tblStyle w:val="a2"/>
        <w:tblW w:w="1002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2220"/>
        <w:gridCol w:w="2700"/>
        <w:gridCol w:w="2700"/>
        <w:gridCol w:w="1830"/>
      </w:tblGrid>
      <w:tr w:rsidR="00CE7729">
        <w:tc>
          <w:tcPr>
            <w:tcW w:w="570" w:type="dxa"/>
            <w:shd w:val="clear" w:color="auto" w:fill="BFBFBF"/>
          </w:tcPr>
          <w:p w:rsidR="00CE7729" w:rsidRDefault="00C53030">
            <w:pPr>
              <w:tabs>
                <w:tab w:val="left" w:pos="1771"/>
              </w:tabs>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TT</w:t>
            </w:r>
          </w:p>
        </w:tc>
        <w:tc>
          <w:tcPr>
            <w:tcW w:w="2220" w:type="dxa"/>
            <w:shd w:val="clear" w:color="auto" w:fill="BFBFBF"/>
          </w:tcPr>
          <w:p w:rsidR="00CE7729" w:rsidRDefault="00C53030">
            <w:pPr>
              <w:tabs>
                <w:tab w:val="left" w:pos="1771"/>
              </w:tabs>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Hệ đào tạo</w:t>
            </w:r>
          </w:p>
        </w:tc>
        <w:tc>
          <w:tcPr>
            <w:tcW w:w="2700" w:type="dxa"/>
            <w:shd w:val="clear" w:color="auto" w:fill="BFBFBF"/>
          </w:tcPr>
          <w:p w:rsidR="00CE7729" w:rsidRDefault="00C53030">
            <w:pPr>
              <w:tabs>
                <w:tab w:val="left" w:pos="1771"/>
              </w:tabs>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Học kỳ 1</w:t>
            </w:r>
          </w:p>
        </w:tc>
        <w:tc>
          <w:tcPr>
            <w:tcW w:w="2700" w:type="dxa"/>
            <w:shd w:val="clear" w:color="auto" w:fill="BFBFBF"/>
          </w:tcPr>
          <w:p w:rsidR="00CE7729" w:rsidRDefault="00C53030">
            <w:pPr>
              <w:tabs>
                <w:tab w:val="left" w:pos="1771"/>
              </w:tabs>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Học kỳ 2</w:t>
            </w:r>
          </w:p>
        </w:tc>
        <w:tc>
          <w:tcPr>
            <w:tcW w:w="1830" w:type="dxa"/>
            <w:shd w:val="clear" w:color="auto" w:fill="BFBFBF"/>
          </w:tcPr>
          <w:p w:rsidR="00CE7729" w:rsidRDefault="00C53030">
            <w:pPr>
              <w:tabs>
                <w:tab w:val="left" w:pos="1771"/>
              </w:tabs>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Học kỳ 1</w:t>
            </w:r>
          </w:p>
        </w:tc>
      </w:tr>
      <w:tr w:rsidR="00CE7729">
        <w:tc>
          <w:tcPr>
            <w:tcW w:w="570" w:type="dxa"/>
          </w:tcPr>
          <w:p w:rsidR="00CE7729" w:rsidRDefault="00C53030">
            <w:pPr>
              <w:tabs>
                <w:tab w:val="left" w:pos="177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220" w:type="dxa"/>
          </w:tcPr>
          <w:p w:rsidR="00CE7729" w:rsidRDefault="00C53030">
            <w:pPr>
              <w:tabs>
                <w:tab w:val="left" w:pos="1771"/>
              </w:tabs>
              <w:spacing w:line="36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Hệ CĐ các ngành</w:t>
            </w:r>
          </w:p>
        </w:tc>
        <w:tc>
          <w:tcPr>
            <w:tcW w:w="2700" w:type="dxa"/>
          </w:tcPr>
          <w:p w:rsidR="00CE7729" w:rsidRDefault="00C53030">
            <w:pPr>
              <w:tabs>
                <w:tab w:val="left" w:pos="1771"/>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GDTC 1 - Bơi lội</w:t>
            </w:r>
          </w:p>
        </w:tc>
        <w:tc>
          <w:tcPr>
            <w:tcW w:w="2700" w:type="dxa"/>
          </w:tcPr>
          <w:p w:rsidR="00CE7729" w:rsidRDefault="00C53030">
            <w:pPr>
              <w:tabs>
                <w:tab w:val="left" w:pos="1771"/>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GDTC 2 - Bóng chuyền</w:t>
            </w:r>
          </w:p>
        </w:tc>
        <w:tc>
          <w:tcPr>
            <w:tcW w:w="1830" w:type="dxa"/>
          </w:tcPr>
          <w:p w:rsidR="00CE7729" w:rsidRDefault="00C53030">
            <w:pPr>
              <w:tabs>
                <w:tab w:val="left" w:pos="1771"/>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GDQP &amp; AN</w:t>
            </w:r>
          </w:p>
        </w:tc>
      </w:tr>
      <w:tr w:rsidR="00CE7729">
        <w:tc>
          <w:tcPr>
            <w:tcW w:w="570" w:type="dxa"/>
          </w:tcPr>
          <w:p w:rsidR="00CE7729" w:rsidRDefault="00C53030">
            <w:pPr>
              <w:tabs>
                <w:tab w:val="left" w:pos="177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220" w:type="dxa"/>
          </w:tcPr>
          <w:p w:rsidR="00CE7729" w:rsidRDefault="00C53030">
            <w:pPr>
              <w:tabs>
                <w:tab w:val="left" w:pos="1771"/>
              </w:tabs>
              <w:spacing w:line="36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Hệ CĐ các nghề</w:t>
            </w:r>
          </w:p>
        </w:tc>
        <w:tc>
          <w:tcPr>
            <w:tcW w:w="2700" w:type="dxa"/>
          </w:tcPr>
          <w:p w:rsidR="00CE7729" w:rsidRDefault="00C53030">
            <w:pPr>
              <w:tabs>
                <w:tab w:val="left" w:pos="1771"/>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GDTC 1 - Bóng chuyền</w:t>
            </w:r>
          </w:p>
        </w:tc>
        <w:tc>
          <w:tcPr>
            <w:tcW w:w="2700" w:type="dxa"/>
          </w:tcPr>
          <w:p w:rsidR="00CE7729" w:rsidRDefault="00C53030">
            <w:pPr>
              <w:tabs>
                <w:tab w:val="left" w:pos="1771"/>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GDTC 2 - Bơi lội</w:t>
            </w:r>
          </w:p>
        </w:tc>
        <w:tc>
          <w:tcPr>
            <w:tcW w:w="1830" w:type="dxa"/>
          </w:tcPr>
          <w:p w:rsidR="00CE7729" w:rsidRDefault="00C53030">
            <w:pPr>
              <w:tabs>
                <w:tab w:val="left" w:pos="1771"/>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GDQP &amp; AN</w:t>
            </w:r>
          </w:p>
        </w:tc>
      </w:tr>
    </w:tbl>
    <w:p w:rsidR="00CE7729" w:rsidRDefault="00C53030">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Thời gian học GDTC: học trái buổi</w:t>
      </w:r>
    </w:p>
    <w:p w:rsidR="00CE7729" w:rsidRDefault="00C53030">
      <w:pPr>
        <w:spacing w:after="0" w:line="360" w:lineRule="auto"/>
        <w:ind w:firstLine="558"/>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Ca 1 sáng: 07h00 – 09h00</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Ca 3 chiều: 13h00 – 15h00                    </w:t>
      </w:r>
    </w:p>
    <w:p w:rsidR="00CE7729" w:rsidRDefault="00C53030">
      <w:pPr>
        <w:spacing w:after="0" w:line="360" w:lineRule="auto"/>
        <w:ind w:firstLine="558"/>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Ca 2 sáng: 09h00 – 11h00</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Ca 4 chiều: 15h00 – 17h00                    </w:t>
      </w:r>
    </w:p>
    <w:p w:rsidR="00CE7729" w:rsidRDefault="00C53030">
      <w:pPr>
        <w:spacing w:after="0" w:line="360" w:lineRule="auto"/>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Thời gian học GDQP&amp;AN: Học tập trung theo đợt tại TT GDQP&amp;AN</w:t>
      </w:r>
      <w:r>
        <w:rPr>
          <w:rFonts w:ascii="Times New Roman" w:eastAsia="Times New Roman" w:hAnsi="Times New Roman" w:cs="Times New Roman"/>
          <w:sz w:val="26"/>
          <w:szCs w:val="26"/>
        </w:rPr>
        <w:t xml:space="preserve">                        </w:t>
      </w:r>
    </w:p>
    <w:p w:rsidR="00CE7729" w:rsidRDefault="00C53030">
      <w:pPr>
        <w:spacing w:after="0" w:line="360" w:lineRule="auto"/>
        <w:ind w:firstLine="55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Buổi sáng: </w:t>
      </w:r>
      <w:r>
        <w:rPr>
          <w:rFonts w:ascii="Times New Roman" w:eastAsia="Times New Roman" w:hAnsi="Times New Roman" w:cs="Times New Roman"/>
          <w:sz w:val="26"/>
          <w:szCs w:val="26"/>
        </w:rPr>
        <w:tab/>
        <w:t xml:space="preserve">07h30 – 10h55, nghỉ giải lao từ </w:t>
      </w:r>
      <w:r>
        <w:rPr>
          <w:rFonts w:ascii="Times New Roman" w:eastAsia="Times New Roman" w:hAnsi="Times New Roman" w:cs="Times New Roman"/>
          <w:sz w:val="26"/>
          <w:szCs w:val="26"/>
        </w:rPr>
        <w:tab/>
        <w:t>09h0</w:t>
      </w:r>
      <w:r>
        <w:rPr>
          <w:rFonts w:ascii="Times New Roman" w:eastAsia="Times New Roman" w:hAnsi="Times New Roman" w:cs="Times New Roman"/>
          <w:sz w:val="26"/>
          <w:szCs w:val="26"/>
        </w:rPr>
        <w:t>5 – 09h20 (15 phút)</w:t>
      </w:r>
    </w:p>
    <w:p w:rsidR="00CE7729" w:rsidRDefault="00C53030">
      <w:pPr>
        <w:spacing w:after="0" w:line="360" w:lineRule="auto"/>
        <w:ind w:firstLine="55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Buổi chiều: </w:t>
      </w:r>
      <w:r>
        <w:rPr>
          <w:rFonts w:ascii="Times New Roman" w:eastAsia="Times New Roman" w:hAnsi="Times New Roman" w:cs="Times New Roman"/>
          <w:sz w:val="26"/>
          <w:szCs w:val="26"/>
        </w:rPr>
        <w:tab/>
        <w:t xml:space="preserve">13h30 – 16h40, nghỉ giải lao từ </w:t>
      </w:r>
      <w:r>
        <w:rPr>
          <w:rFonts w:ascii="Times New Roman" w:eastAsia="Times New Roman" w:hAnsi="Times New Roman" w:cs="Times New Roman"/>
          <w:sz w:val="26"/>
          <w:szCs w:val="26"/>
        </w:rPr>
        <w:tab/>
        <w:t>15h00 – 15h15 (15 phút)</w:t>
      </w:r>
    </w:p>
    <w:p w:rsidR="00CE7729" w:rsidRDefault="00C53030">
      <w:pPr>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4. Tổ chức lớp học.</w:t>
      </w:r>
    </w:p>
    <w:p w:rsidR="00CE7729" w:rsidRDefault="00C53030">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Danh sách các lớp học được phân công cụ thể trên Kế hoạch học GDTC - GDQP&amp;AN</w:t>
      </w:r>
    </w:p>
    <w:p w:rsidR="00CE7729" w:rsidRDefault="00C53030">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Xem Thời khóa biểu cụ thể của các lớp trên được dán tại: bảng tin HSSV lầu 5 nhà F, bảng tin phòng Đào tạo, bảng tin Khoa GDĐC tại cuối hành lang lầu 2 nhà E;  hoặc trên trang web Khoa Giáo Dục Đại Cương, mục Tổ Giáo dục thể chất - Quốc phòng (</w:t>
      </w:r>
      <w:hyperlink r:id="rId5">
        <w:r>
          <w:rPr>
            <w:rFonts w:ascii="Times New Roman" w:eastAsia="Times New Roman" w:hAnsi="Times New Roman" w:cs="Times New Roman"/>
            <w:color w:val="000000"/>
            <w:sz w:val="26"/>
            <w:szCs w:val="26"/>
            <w:u w:val="single"/>
          </w:rPr>
          <w:t>http://gddc.caothang.edu.vn</w:t>
        </w:r>
      </w:hyperlink>
      <w:r>
        <w:rPr>
          <w:rFonts w:ascii="Times New Roman" w:eastAsia="Times New Roman" w:hAnsi="Times New Roman" w:cs="Times New Roman"/>
          <w:sz w:val="26"/>
          <w:szCs w:val="26"/>
        </w:rPr>
        <w:t>)</w:t>
      </w:r>
    </w:p>
    <w:p w:rsidR="00CE7729" w:rsidRDefault="00C53030">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HSSV mặc đồng phục theo quy định của nhà trường.</w:t>
      </w:r>
    </w:p>
    <w:p w:rsidR="00CE7729" w:rsidRDefault="00C53030">
      <w:pPr>
        <w:spacing w:after="0" w:line="36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b/>
          <w:sz w:val="26"/>
          <w:szCs w:val="26"/>
        </w:rPr>
        <w:t xml:space="preserve">5. Quy định về miễn giảm: </w:t>
      </w:r>
      <w:r>
        <w:rPr>
          <w:rFonts w:ascii="Times New Roman" w:eastAsia="Times New Roman" w:hAnsi="Times New Roman" w:cs="Times New Roman"/>
          <w:sz w:val="26"/>
          <w:szCs w:val="26"/>
        </w:rPr>
        <w:t>(Liên hệ Cô Hoa, Khoa GDĐC, ĐT: 0983655936 để nộp các giấy tờ miễn giảm trước khi bắt đầu khóa học)</w:t>
      </w:r>
      <w:r>
        <w:br w:type="page"/>
      </w:r>
    </w:p>
    <w:p w:rsidR="00CE7729" w:rsidRDefault="00C53030">
      <w:pPr>
        <w:spacing w:after="0" w:line="36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lastRenderedPageBreak/>
        <w:t>MÔN GIÁO DỤ</w:t>
      </w:r>
      <w:r>
        <w:rPr>
          <w:rFonts w:ascii="Times New Roman" w:eastAsia="Times New Roman" w:hAnsi="Times New Roman" w:cs="Times New Roman"/>
          <w:sz w:val="26"/>
          <w:szCs w:val="26"/>
          <w:u w:val="single"/>
        </w:rPr>
        <w:t>C THỂ CHẤT</w:t>
      </w:r>
    </w:p>
    <w:p w:rsidR="00CE7729" w:rsidRDefault="00C5303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Đối tượng được miễn học GDTC và được chuyển điểm các học phần:</w:t>
      </w:r>
    </w:p>
    <w:p w:rsidR="00CE7729" w:rsidRDefault="00C53030">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Sinh viên khóa cũ của trường CĐKT Cao Thắng có bảng điểm của P. Đào Tạo</w:t>
      </w:r>
    </w:p>
    <w:p w:rsidR="00CE7729" w:rsidRDefault="00C53030">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Sinh viên trường khác chuyển tới có bảng điểm ghi rõ môn Bơi hoặc môn Bóng chuyền, có số điểm đạt từ 5</w:t>
      </w:r>
      <w:r>
        <w:rPr>
          <w:rFonts w:ascii="Times New Roman" w:eastAsia="Times New Roman" w:hAnsi="Times New Roman" w:cs="Times New Roman"/>
          <w:sz w:val="26"/>
          <w:szCs w:val="26"/>
        </w:rPr>
        <w:t xml:space="preserve"> điểm trở lên theo thang điểm 10.</w:t>
      </w:r>
    </w:p>
    <w:p w:rsidR="00CE7729" w:rsidRDefault="00C53030">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Sinh viên đã có chứng chỉ GDTC tương ứng với trình độ đào tạo</w:t>
      </w:r>
    </w:p>
    <w:p w:rsidR="00CE7729" w:rsidRDefault="00C53030">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Đối tượng được miễn phần học thực hành GDTC:</w:t>
      </w:r>
    </w:p>
    <w:p w:rsidR="00CE7729" w:rsidRDefault="00C53030">
      <w:pPr>
        <w:shd w:val="clear" w:color="auto" w:fill="FFFFFF"/>
        <w:tabs>
          <w:tab w:val="left" w:pos="720"/>
        </w:tabs>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Sinh viên không đủ sức khỏe, là người thương tật, dị tật, khuyết tật có giấy xác nhận của cấp có thẩm quyền (b</w:t>
      </w:r>
      <w:r>
        <w:rPr>
          <w:rFonts w:ascii="Times New Roman" w:eastAsia="Times New Roman" w:hAnsi="Times New Roman" w:cs="Times New Roman"/>
          <w:sz w:val="26"/>
          <w:szCs w:val="26"/>
        </w:rPr>
        <w:t>ệnh viện cấp Quận, Huyện và tương đương)</w:t>
      </w:r>
    </w:p>
    <w:p w:rsidR="00CE7729" w:rsidRDefault="00C53030">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Đối tượng được tạm hoãn học môn học GDTC:</w:t>
      </w:r>
    </w:p>
    <w:p w:rsidR="00CE7729" w:rsidRDefault="00C53030">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Sinh viên vì lý do sức khỏe phải dừng học trong thời gian dài để điều trị, phải có giấy xác nhận của bệnh viện nơi học sinh, sinh viên điều trị;</w:t>
      </w:r>
    </w:p>
    <w:p w:rsidR="00CE7729" w:rsidRDefault="00C53030">
      <w:pPr>
        <w:pBdr>
          <w:top w:val="nil"/>
          <w:left w:val="nil"/>
          <w:bottom w:val="nil"/>
          <w:right w:val="nil"/>
          <w:between w:val="nil"/>
        </w:pBdr>
        <w:shd w:val="clear" w:color="auto" w:fill="FFFFFF"/>
        <w:spacing w:after="0" w:line="360" w:lineRule="auto"/>
        <w:ind w:left="720"/>
        <w:jc w:val="both"/>
        <w:rPr>
          <w:rFonts w:ascii="Times New Roman" w:eastAsia="Times New Roman" w:hAnsi="Times New Roman" w:cs="Times New Roman"/>
          <w:color w:val="000000"/>
          <w:sz w:val="26"/>
          <w:szCs w:val="26"/>
          <w:u w:val="single"/>
        </w:rPr>
      </w:pPr>
      <w:r>
        <w:rPr>
          <w:rFonts w:ascii="Times New Roman" w:eastAsia="Times New Roman" w:hAnsi="Times New Roman" w:cs="Times New Roman"/>
          <w:color w:val="000000"/>
          <w:sz w:val="26"/>
          <w:szCs w:val="26"/>
        </w:rPr>
        <w:t>b. Sinh viên là phụ nữ đang mang thai hoặc trong  thời gian nghỉ chế độ thai sản theo quy định hiện hành.</w:t>
      </w:r>
    </w:p>
    <w:p w:rsidR="00CE7729" w:rsidRDefault="00C53030">
      <w:pPr>
        <w:spacing w:after="0" w:line="36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MÔN GIÁO DỤC QUỐC PHÒNG &amp; AN NINH</w:t>
      </w:r>
    </w:p>
    <w:p w:rsidR="00CE7729" w:rsidRDefault="00C53030">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Đối tượng được miễn học môn GDQP &amp; AN và được chuyển điểm các học phần:</w:t>
      </w:r>
    </w:p>
    <w:p w:rsidR="00CE7729" w:rsidRDefault="00C53030">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Sinh viên là người nước ngoài;</w:t>
      </w:r>
    </w:p>
    <w:p w:rsidR="00CE7729" w:rsidRDefault="00C53030">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Sinh </w:t>
      </w:r>
      <w:r>
        <w:rPr>
          <w:rFonts w:ascii="Times New Roman" w:eastAsia="Times New Roman" w:hAnsi="Times New Roman" w:cs="Times New Roman"/>
          <w:sz w:val="26"/>
          <w:szCs w:val="26"/>
        </w:rPr>
        <w:t>viên có giấy chứng nhận Sĩ quan dự bị hoặc bằng tốt nghiệp Sĩ quan do các trường quân đội, công an cấp;</w:t>
      </w:r>
    </w:p>
    <w:p w:rsidR="00CE7729" w:rsidRDefault="00C53030">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Sinh viên đã có chứng chỉ GDQP &amp; AN do các trường ĐH – CĐ cấp tương ứng với trình độ đào tạo.</w:t>
      </w:r>
    </w:p>
    <w:p w:rsidR="00CE7729" w:rsidRDefault="00C53030">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Sinh viên có giấy xác nhận kết quả học tập các học p</w:t>
      </w:r>
      <w:r>
        <w:rPr>
          <w:rFonts w:ascii="Times New Roman" w:eastAsia="Times New Roman" w:hAnsi="Times New Roman" w:cs="Times New Roman"/>
          <w:sz w:val="26"/>
          <w:szCs w:val="26"/>
        </w:rPr>
        <w:t>hần môn GDQP &amp; AN, có số điểm đạt từ 5 điểm trở lên theo thang điểm 10.</w:t>
      </w:r>
    </w:p>
    <w:p w:rsidR="00CE7729" w:rsidRDefault="00C53030">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Đối tượng được miễn phần học thực hành GDQP &amp; AN:</w:t>
      </w:r>
    </w:p>
    <w:p w:rsidR="00CE7729" w:rsidRDefault="00C53030">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Sinh viên là người thương tật, dị tật, có giấy xác nhận của cấp có thẩm quyền  (bệnh viện cấp Quận, Huyện và tương đương)</w:t>
      </w:r>
    </w:p>
    <w:p w:rsidR="00CE7729" w:rsidRDefault="00C53030">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Sinh</w:t>
      </w:r>
      <w:r>
        <w:rPr>
          <w:rFonts w:ascii="Times New Roman" w:eastAsia="Times New Roman" w:hAnsi="Times New Roman" w:cs="Times New Roman"/>
          <w:sz w:val="26"/>
          <w:szCs w:val="26"/>
        </w:rPr>
        <w:t xml:space="preserve"> viên đã hoàn thành nghĩa vụ quân sự, công an nhân dân (nộp bản photo công chứng giấy xuất ngũ hạ sĩ quan, quân nhân, chiến sĩ, binh sĩ)</w:t>
      </w:r>
    </w:p>
    <w:p w:rsidR="00CE7729" w:rsidRDefault="00C53030">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Đối tượng được tạm hoãn học môn học GDQP&amp;AN.</w:t>
      </w:r>
    </w:p>
    <w:p w:rsidR="00CE7729" w:rsidRDefault="00C53030">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Sinh viên vì lý do sức khỏe phải dừng học trong thời gian dài để điều</w:t>
      </w:r>
      <w:r>
        <w:rPr>
          <w:rFonts w:ascii="Times New Roman" w:eastAsia="Times New Roman" w:hAnsi="Times New Roman" w:cs="Times New Roman"/>
          <w:sz w:val="26"/>
          <w:szCs w:val="26"/>
        </w:rPr>
        <w:t xml:space="preserve"> trị, phải có giấy xác nhận của bệnh viện nơi học sinh, sinh viên điều trị;</w:t>
      </w:r>
    </w:p>
    <w:p w:rsidR="00CE7729" w:rsidRDefault="00C53030">
      <w:pPr>
        <w:pBdr>
          <w:top w:val="nil"/>
          <w:left w:val="nil"/>
          <w:bottom w:val="nil"/>
          <w:right w:val="nil"/>
          <w:between w:val="nil"/>
        </w:pBdr>
        <w:shd w:val="clear" w:color="auto" w:fill="FFFFFF"/>
        <w:spacing w:after="0" w:line="360" w:lineRule="auto"/>
        <w:ind w:left="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Sinh viên là phụ nữ đang mang thai hoặc trong  thời gian nghỉ chế độ thai sản theo quy định hiện hành.</w:t>
      </w:r>
    </w:p>
    <w:p w:rsidR="00CE7729" w:rsidRDefault="00C5303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 Cách xem điểm thi.</w:t>
      </w:r>
    </w:p>
    <w:p w:rsidR="00CE7729" w:rsidRDefault="00C53030">
      <w:pPr>
        <w:shd w:val="clear" w:color="auto" w:fill="FFFFFF"/>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Sinh viên học tập môn GDTC – GDQP&amp;AN</w:t>
      </w:r>
      <w:r>
        <w:rPr>
          <w:rFonts w:ascii="Times New Roman" w:eastAsia="Times New Roman" w:hAnsi="Times New Roman" w:cs="Times New Roman"/>
          <w:sz w:val="26"/>
          <w:szCs w:val="26"/>
        </w:rPr>
        <w:t xml:space="preserve"> (gồm các nội dung Bơi lội, Bóng chuyền, GDQP&amp;</w:t>
      </w:r>
      <w:r>
        <w:rPr>
          <w:rFonts w:ascii="Times New Roman" w:eastAsia="Times New Roman" w:hAnsi="Times New Roman" w:cs="Times New Roman"/>
          <w:sz w:val="26"/>
          <w:szCs w:val="26"/>
        </w:rPr>
        <w:t xml:space="preserve">AN) sau khi thi kết thúc mỗi học phần sẽ có điểm thi tổng kết. </w:t>
      </w:r>
    </w:p>
    <w:p w:rsidR="00CE7729" w:rsidRDefault="00C53030">
      <w:pPr>
        <w:shd w:val="clear" w:color="auto" w:fill="FFFFFF"/>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Tất cả các sinh viên cần phải có chữ ký xác nhận điểm thi của mình trên bảng điểm gốc. Sinh viên nào không ký x</w:t>
      </w:r>
      <w:r>
        <w:rPr>
          <w:rFonts w:ascii="Times New Roman" w:eastAsia="Times New Roman" w:hAnsi="Times New Roman" w:cs="Times New Roman"/>
          <w:sz w:val="26"/>
          <w:szCs w:val="26"/>
        </w:rPr>
        <w:t>ác nhận, điểm số của sinh viên đó sẽ không được công nhận và bộ môn sẽ không giải quyết các khiếu nại liên quan. Cách xem điểm như sau:</w:t>
      </w:r>
    </w:p>
    <w:p w:rsidR="00CE7729" w:rsidRDefault="00C5303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Bước 1:</w:t>
      </w:r>
      <w:r>
        <w:rPr>
          <w:rFonts w:ascii="Times New Roman" w:eastAsia="Times New Roman" w:hAnsi="Times New Roman" w:cs="Times New Roman"/>
          <w:sz w:val="26"/>
          <w:szCs w:val="26"/>
        </w:rPr>
        <w:t xml:space="preserve"> Sau khi tất cả các lớp hoàn thành việc thi kết thúc, bộ môn sẽ nhập điểm lên hệ thống. </w:t>
      </w:r>
    </w:p>
    <w:p w:rsidR="00CE7729" w:rsidRDefault="00C5303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Bước 2:</w:t>
      </w:r>
      <w:r>
        <w:rPr>
          <w:rFonts w:ascii="Times New Roman" w:eastAsia="Times New Roman" w:hAnsi="Times New Roman" w:cs="Times New Roman"/>
          <w:sz w:val="26"/>
          <w:szCs w:val="26"/>
        </w:rPr>
        <w:t xml:space="preserve"> Bộ môn LLCT-TD-QS, Phòng Công tác chính trị HSSV sẽ thông báo tới từng lớp thông qua cán bộ lớp thời điểm các bạn có thể lên xem điểm thi kết thúc môn Bơi, Bóng chuyền hoặc môn GDQP&amp;</w:t>
      </w:r>
      <w:r>
        <w:rPr>
          <w:rFonts w:ascii="Times New Roman" w:eastAsia="Times New Roman" w:hAnsi="Times New Roman" w:cs="Times New Roman"/>
          <w:sz w:val="26"/>
          <w:szCs w:val="26"/>
        </w:rPr>
        <w:t>AN .</w:t>
      </w:r>
    </w:p>
    <w:p w:rsidR="00CE7729" w:rsidRDefault="00C5303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Bước 3:</w:t>
      </w:r>
      <w:r>
        <w:rPr>
          <w:rFonts w:ascii="Times New Roman" w:eastAsia="Times New Roman" w:hAnsi="Times New Roman" w:cs="Times New Roman"/>
          <w:sz w:val="26"/>
          <w:szCs w:val="26"/>
        </w:rPr>
        <w:t xml:space="preserve"> Sinh viên xem điểm thi trên trang web Khoa Giáo Dục Đại Cư</w:t>
      </w:r>
      <w:r>
        <w:rPr>
          <w:rFonts w:ascii="Times New Roman" w:eastAsia="Times New Roman" w:hAnsi="Times New Roman" w:cs="Times New Roman"/>
          <w:sz w:val="26"/>
          <w:szCs w:val="26"/>
        </w:rPr>
        <w:t>ơng, mục Tổ Giáo dục thể chất - Quốc phòng (</w:t>
      </w:r>
      <w:hyperlink r:id="rId6">
        <w:r>
          <w:rPr>
            <w:rFonts w:ascii="Times New Roman" w:eastAsia="Times New Roman" w:hAnsi="Times New Roman" w:cs="Times New Roman"/>
            <w:color w:val="000000"/>
            <w:sz w:val="26"/>
            <w:szCs w:val="26"/>
            <w:u w:val="single"/>
          </w:rPr>
          <w:t>http://gddc.caothang.edu.vn</w:t>
        </w:r>
      </w:hyperlink>
      <w:r>
        <w:rPr>
          <w:rFonts w:ascii="Times New Roman" w:eastAsia="Times New Roman" w:hAnsi="Times New Roman" w:cs="Times New Roman"/>
          <w:sz w:val="26"/>
          <w:szCs w:val="26"/>
        </w:rPr>
        <w:t>) và khiếu nại nếu có sai sót trong thời hạn quy định.</w:t>
      </w:r>
    </w:p>
    <w:p w:rsidR="00CE7729" w:rsidRDefault="00C5303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Bước 4:</w:t>
      </w:r>
      <w:r>
        <w:rPr>
          <w:rFonts w:ascii="Times New Roman" w:eastAsia="Times New Roman" w:hAnsi="Times New Roman" w:cs="Times New Roman"/>
          <w:sz w:val="26"/>
          <w:szCs w:val="26"/>
        </w:rPr>
        <w:t xml:space="preserve"> Sau khi kết thúc thời hạn khiếu nại, điểm sẽ được chuyển chính thức về Phò</w:t>
      </w:r>
      <w:r>
        <w:rPr>
          <w:rFonts w:ascii="Times New Roman" w:eastAsia="Times New Roman" w:hAnsi="Times New Roman" w:cs="Times New Roman"/>
          <w:sz w:val="26"/>
          <w:szCs w:val="26"/>
        </w:rPr>
        <w:t xml:space="preserve">ng đào tạo và lên hệ thống. Lúc này, sinh viên xem điểm của mình thông qua mã số SV bằng cách vào mục </w:t>
      </w:r>
      <w:r>
        <w:rPr>
          <w:rFonts w:ascii="Times New Roman" w:eastAsia="Times New Roman" w:hAnsi="Times New Roman" w:cs="Times New Roman"/>
          <w:b/>
          <w:sz w:val="26"/>
          <w:szCs w:val="26"/>
        </w:rPr>
        <w:t>Tra cứu kết quả học</w:t>
      </w:r>
      <w:r>
        <w:rPr>
          <w:rFonts w:ascii="Times New Roman" w:eastAsia="Times New Roman" w:hAnsi="Times New Roman" w:cs="Times New Roman"/>
          <w:sz w:val="26"/>
          <w:szCs w:val="26"/>
        </w:rPr>
        <w:t xml:space="preserve"> trên trang web của trường (</w:t>
      </w:r>
      <w:hyperlink r:id="rId7">
        <w:r>
          <w:rPr>
            <w:rFonts w:ascii="Times New Roman" w:eastAsia="Times New Roman" w:hAnsi="Times New Roman" w:cs="Times New Roman"/>
            <w:color w:val="000000"/>
            <w:sz w:val="26"/>
            <w:szCs w:val="26"/>
            <w:u w:val="single"/>
          </w:rPr>
          <w:t>http://www.caothang.edu.vn/</w:t>
        </w:r>
      </w:hyperlink>
      <w:r>
        <w:rPr>
          <w:rFonts w:ascii="Times New Roman" w:eastAsia="Times New Roman" w:hAnsi="Times New Roman" w:cs="Times New Roman"/>
          <w:sz w:val="26"/>
          <w:szCs w:val="26"/>
        </w:rPr>
        <w:t>).</w:t>
      </w:r>
    </w:p>
    <w:p w:rsidR="00CE7729" w:rsidRDefault="00C5303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7. Cách khiếu nại điểm.</w:t>
      </w:r>
    </w:p>
    <w:p w:rsidR="00CE7729" w:rsidRDefault="00C53030">
      <w:pPr>
        <w:shd w:val="clear" w:color="auto" w:fill="FFFFFF"/>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tr</w:t>
      </w:r>
      <w:r>
        <w:rPr>
          <w:rFonts w:ascii="Times New Roman" w:eastAsia="Times New Roman" w:hAnsi="Times New Roman" w:cs="Times New Roman"/>
          <w:sz w:val="26"/>
          <w:szCs w:val="26"/>
        </w:rPr>
        <w:t>ường hợp khiếu nại điểm liên hệ gặp trực tiếp cô Thanh Hoa (ĐT:0983655936) hoặc thầy Mai Đỉnh (ĐT:0939802800) tại Khoa Giáo Dục Đại Cương - Lầu 2, dãy nhà E vào sáng thứ Hai hàng tuần từ 8h – 10h (trong thời hạn khiếu nại quy định)</w:t>
      </w:r>
    </w:p>
    <w:p w:rsidR="00CE7729" w:rsidRDefault="00C53030">
      <w:pPr>
        <w:shd w:val="clear" w:color="auto" w:fill="FFFFFF"/>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Thời hạn khiếu nại điểm môn Bơi, Bóng chuyền, GDQP&amp;</w:t>
      </w:r>
      <w:bookmarkStart w:id="0" w:name="_GoBack"/>
      <w:bookmarkEnd w:id="0"/>
      <w:r>
        <w:rPr>
          <w:rFonts w:ascii="Times New Roman" w:eastAsia="Times New Roman" w:hAnsi="Times New Roman" w:cs="Times New Roman"/>
          <w:sz w:val="26"/>
          <w:szCs w:val="26"/>
        </w:rPr>
        <w:t>AN trong từng học kỳ được quy định cụ thể trên các thông báo xem điểm thi tại web khoa.</w:t>
      </w:r>
    </w:p>
    <w:p w:rsidR="00CE7729" w:rsidRDefault="00C53030">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Lưu ý:</w:t>
      </w:r>
      <w:r>
        <w:rPr>
          <w:rFonts w:ascii="Times New Roman" w:eastAsia="Times New Roman" w:hAnsi="Times New Roman" w:cs="Times New Roman"/>
          <w:sz w:val="26"/>
          <w:szCs w:val="26"/>
        </w:rPr>
        <w:t xml:space="preserve"> Bộ môn sẽ không giải quyết các trường hợp sinh viên khiếu nại sau thời gian quy định.</w:t>
      </w:r>
    </w:p>
    <w:p w:rsidR="00CE7729" w:rsidRDefault="00C5303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8. Các trường hợp đặc biệt.</w:t>
      </w:r>
    </w:p>
    <w:p w:rsidR="00CE7729" w:rsidRDefault="00C5303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 Trường hợp sinh</w:t>
      </w:r>
      <w:r>
        <w:rPr>
          <w:rFonts w:ascii="Times New Roman" w:eastAsia="Times New Roman" w:hAnsi="Times New Roman" w:cs="Times New Roman"/>
          <w:b/>
          <w:sz w:val="26"/>
          <w:szCs w:val="26"/>
        </w:rPr>
        <w:t xml:space="preserve"> viên là người khuyết tật, sinh viên gặp vấn đề về sức khỏe</w:t>
      </w:r>
    </w:p>
    <w:p w:rsidR="00CE7729" w:rsidRDefault="00C5303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Bước 1:</w:t>
      </w:r>
      <w:r>
        <w:rPr>
          <w:rFonts w:ascii="Times New Roman" w:eastAsia="Times New Roman" w:hAnsi="Times New Roman" w:cs="Times New Roman"/>
          <w:sz w:val="26"/>
          <w:szCs w:val="26"/>
        </w:rPr>
        <w:t xml:space="preserve"> Chuẩn bị 01 bản photo giấy người khuyết tật, các giấy tờ về sức khỏe có xác nhận của bệnh viện từ cấp quận, huyện trở lên (mang kèm theo bản chính để GV đối chiếu) trên đó ghi rõ tên lớp h</w:t>
      </w:r>
      <w:r>
        <w:rPr>
          <w:rFonts w:ascii="Times New Roman" w:eastAsia="Times New Roman" w:hAnsi="Times New Roman" w:cs="Times New Roman"/>
          <w:sz w:val="26"/>
          <w:szCs w:val="26"/>
        </w:rPr>
        <w:t>iện tại mình đang theo học.</w:t>
      </w:r>
    </w:p>
    <w:p w:rsidR="00CE7729" w:rsidRDefault="00C53030">
      <w:pPr>
        <w:shd w:val="clear" w:color="auto" w:fill="FFFFFF"/>
        <w:spacing w:after="0" w:line="360" w:lineRule="auto"/>
        <w:jc w:val="both"/>
        <w:rPr>
          <w:rFonts w:ascii="Times New Roman" w:eastAsia="Times New Roman" w:hAnsi="Times New Roman" w:cs="Times New Roman"/>
          <w:sz w:val="26"/>
          <w:szCs w:val="26"/>
        </w:rPr>
      </w:pPr>
      <w:bookmarkStart w:id="1" w:name="_heading=h.gjdgxs" w:colFirst="0" w:colLast="0"/>
      <w:bookmarkEnd w:id="1"/>
      <w:r>
        <w:rPr>
          <w:rFonts w:ascii="Times New Roman" w:eastAsia="Times New Roman" w:hAnsi="Times New Roman" w:cs="Times New Roman"/>
          <w:sz w:val="26"/>
          <w:szCs w:val="26"/>
          <w:u w:val="single"/>
        </w:rPr>
        <w:t>Bước 2:</w:t>
      </w:r>
      <w:r>
        <w:rPr>
          <w:rFonts w:ascii="Times New Roman" w:eastAsia="Times New Roman" w:hAnsi="Times New Roman" w:cs="Times New Roman"/>
          <w:sz w:val="26"/>
          <w:szCs w:val="26"/>
        </w:rPr>
        <w:t xml:space="preserve"> Liên hệ trực tiếp cô Thanh Hoa (ĐT:0983655936) tại Khoa Giáo Dục Đại Cương - Lầu 2, dãy nhà E sáng thứ Hai từ 8h – 10h vào đầu năm học để được tư vấn cụ thể.</w:t>
      </w:r>
    </w:p>
    <w:p w:rsidR="00CE7729" w:rsidRDefault="00C5303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 Trường hợp sinh viên chuyển điểm, chuyển chứng chỉ</w:t>
      </w:r>
    </w:p>
    <w:p w:rsidR="00CE7729" w:rsidRDefault="00C5303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Bước 1:</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Chuẩn bị 01 bản photo bảng điểm, chứng chỉ (mang kèm theo bản chính có dấu mộc đỏ để GV đối chiếu) trên đó ghi rõ tên lớp hiện tại mình đang theo học. </w:t>
      </w:r>
    </w:p>
    <w:p w:rsidR="00CE7729" w:rsidRDefault="00C53030">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Đối với SV là SV của khóa cũ của trường CĐKT Cao Thắng chuyển lên thì cần bảng điểm có dấu đỏ xác nhận</w:t>
      </w:r>
      <w:r>
        <w:rPr>
          <w:rFonts w:ascii="Times New Roman" w:eastAsia="Times New Roman" w:hAnsi="Times New Roman" w:cs="Times New Roman"/>
          <w:sz w:val="26"/>
          <w:szCs w:val="26"/>
        </w:rPr>
        <w:t xml:space="preserve"> của phòng Đào tạo.</w:t>
      </w:r>
    </w:p>
    <w:p w:rsidR="00CE7729" w:rsidRDefault="00C53030">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Đối với SV chuyển điểm từ các trường khác tới, trong bảng điểm phải ghi rõ tên môn học là: môn Bơi hoặc môn Bóng Chuyển hoặc môn GDQP &amp; AN thì mới được chấp nhận điểm chuyển.</w:t>
      </w:r>
    </w:p>
    <w:p w:rsidR="00CE7729" w:rsidRDefault="00C53030">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Trường hợp chuyển chứng chỉ thì trong chứng chỉ GDTC - GD</w:t>
      </w:r>
      <w:r>
        <w:rPr>
          <w:rFonts w:ascii="Times New Roman" w:eastAsia="Times New Roman" w:hAnsi="Times New Roman" w:cs="Times New Roman"/>
          <w:sz w:val="26"/>
          <w:szCs w:val="26"/>
        </w:rPr>
        <w:t>QP phải có xếp loại cụ thể.</w:t>
      </w:r>
    </w:p>
    <w:p w:rsidR="00CE7729" w:rsidRDefault="00C5303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Bước 2:</w:t>
      </w:r>
      <w:r>
        <w:rPr>
          <w:rFonts w:ascii="Times New Roman" w:eastAsia="Times New Roman" w:hAnsi="Times New Roman" w:cs="Times New Roman"/>
          <w:sz w:val="26"/>
          <w:szCs w:val="26"/>
        </w:rPr>
        <w:t xml:space="preserve"> Liên hệ trực tiếp cô Thanh Hoa (ĐT:0983655936) tại Khoa Giáo Dục Đại Cương - Lầu 2, dãy nhà E sáng thứ Hai hàng tuần từ 8h – 10h để được hướng dẫn cụ thể. (Thời hạn liên hệ phải diễn ra trước khi môn học mình cần chuyển điểm, chuyển chứng chỉ kết thúc) </w:t>
      </w:r>
    </w:p>
    <w:p w:rsidR="00CE7729" w:rsidRDefault="00C53030">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L</w:t>
      </w:r>
      <w:r>
        <w:rPr>
          <w:rFonts w:ascii="Times New Roman" w:eastAsia="Times New Roman" w:hAnsi="Times New Roman" w:cs="Times New Roman"/>
          <w:b/>
          <w:i/>
          <w:sz w:val="26"/>
          <w:szCs w:val="26"/>
        </w:rPr>
        <w:t>ưu ý:</w:t>
      </w:r>
      <w:r>
        <w:rPr>
          <w:rFonts w:ascii="Times New Roman" w:eastAsia="Times New Roman" w:hAnsi="Times New Roman" w:cs="Times New Roman"/>
          <w:sz w:val="26"/>
          <w:szCs w:val="26"/>
        </w:rPr>
        <w:t xml:space="preserve"> những trường hợp </w:t>
      </w:r>
      <w:r>
        <w:rPr>
          <w:rFonts w:ascii="Times New Roman" w:eastAsia="Times New Roman" w:hAnsi="Times New Roman" w:cs="Times New Roman"/>
          <w:b/>
          <w:sz w:val="26"/>
          <w:szCs w:val="26"/>
        </w:rPr>
        <w:t>chuyển điểm, chuyển chứng chỉ</w:t>
      </w:r>
      <w:r>
        <w:rPr>
          <w:rFonts w:ascii="Times New Roman" w:eastAsia="Times New Roman" w:hAnsi="Times New Roman" w:cs="Times New Roman"/>
          <w:sz w:val="26"/>
          <w:szCs w:val="26"/>
        </w:rPr>
        <w:t xml:space="preserve"> diễn ra sau khi khóa mình đang theo học đã kết thúc môn học đó, bộ môn sẽ không giải quyết trực tiếp. Lúc đó sẽ hướng dẫn SV tự đi chuyển tại bộ phận Phần mềm (lầu 7 nhà F) và Phòng Đào Tạo (lầu 1 nhà E)</w:t>
      </w:r>
      <w:r>
        <w:rPr>
          <w:rFonts w:ascii="Times New Roman" w:eastAsia="Times New Roman" w:hAnsi="Times New Roman" w:cs="Times New Roman"/>
          <w:sz w:val="26"/>
          <w:szCs w:val="26"/>
        </w:rPr>
        <w:t xml:space="preserve">. </w:t>
      </w:r>
    </w:p>
    <w:p w:rsidR="00CE7729" w:rsidRDefault="00C53030">
      <w:pPr>
        <w:shd w:val="clear" w:color="auto" w:fill="FFFFFF"/>
        <w:spacing w:after="0" w:line="360" w:lineRule="auto"/>
        <w:ind w:left="504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BỘ MÔN LLCT – TD – QS</w:t>
      </w:r>
    </w:p>
    <w:sectPr w:rsidR="00CE7729">
      <w:pgSz w:w="11907" w:h="16839"/>
      <w:pgMar w:top="630" w:right="1017" w:bottom="630" w:left="1296" w:header="2880" w:footer="288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29"/>
    <w:rsid w:val="00C53030"/>
    <w:rsid w:val="00CE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4DC0"/>
  <w15:docId w15:val="{C3AB49A8-AABE-4463-8AD2-83C5045C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othang.edu.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ddc.caothang.edu.vn/" TargetMode="External"/><Relationship Id="rId5" Type="http://schemas.openxmlformats.org/officeDocument/2006/relationships/hyperlink" Target="http://gddc.caothang.edu.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YUoya9ISEZfkXS7aEOIWDHqVoQ==">CgMxLjAyCGguZ2pkZ3hzOAByITFJYmNRX2x2SDA5UDJvaXVkYkI5dnJ6U2l0d0VncTY5Sw==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1070</Words>
  <Characters>6103</Characters>
  <Application>Microsoft Office Word</Application>
  <DocSecurity>0</DocSecurity>
  <Lines>50</Lines>
  <Paragraphs>14</Paragraphs>
  <ScaleCrop>false</ScaleCrop>
  <Company>Microsoft</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2023-08-29T09:36:00Z</dcterms:created>
  <dcterms:modified xsi:type="dcterms:W3CDTF">2023-08-29T09:41:00Z</dcterms:modified>
</cp:coreProperties>
</file>